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FF"/>
          <w:sz w:val="27"/>
          <w:szCs w:val="27"/>
        </w:rPr>
        <w:t>Технические и аппаратные средства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: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- 1 персональных компьютеров 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 xml:space="preserve"> - 1 принтеров </w:t>
      </w:r>
      <w:proofErr w:type="gramStart"/>
      <w:r>
        <w:rPr>
          <w:rStyle w:val="a4"/>
          <w:rFonts w:ascii="Arial" w:hAnsi="Arial" w:cs="Arial"/>
          <w:color w:val="555555"/>
          <w:sz w:val="27"/>
          <w:szCs w:val="27"/>
        </w:rPr>
        <w:t>ч</w:t>
      </w:r>
      <w:proofErr w:type="gramEnd"/>
      <w:r>
        <w:rPr>
          <w:rStyle w:val="a4"/>
          <w:rFonts w:ascii="Arial" w:hAnsi="Arial" w:cs="Arial"/>
          <w:color w:val="555555"/>
          <w:sz w:val="27"/>
          <w:szCs w:val="27"/>
        </w:rPr>
        <w:t>/б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- 1 сканер;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- 1 музыкальный центр;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- 1 телевизор;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</w:t>
      </w:r>
      <w:r>
        <w:rPr>
          <w:rStyle w:val="a5"/>
          <w:rFonts w:ascii="Arial" w:hAnsi="Arial" w:cs="Arial"/>
          <w:b/>
          <w:bCs/>
          <w:color w:val="0000FF"/>
          <w:sz w:val="27"/>
          <w:szCs w:val="27"/>
        </w:rPr>
        <w:t>Сетевые и коммуникационные устройства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: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Имеется выход в Интернет, электронная почта, сайт. 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FF"/>
          <w:sz w:val="27"/>
          <w:szCs w:val="27"/>
        </w:rPr>
        <w:t>Имеющееся в ДОУ информационное обеспечение образовательного процесса позволяет в электронной форме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: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>
        <w:rPr>
          <w:rStyle w:val="a4"/>
          <w:rFonts w:ascii="Arial" w:hAnsi="Arial" w:cs="Arial"/>
          <w:color w:val="555555"/>
          <w:sz w:val="27"/>
          <w:szCs w:val="27"/>
        </w:rPr>
        <w:t>Microsoft</w:t>
      </w:r>
      <w:proofErr w:type="spellEnd"/>
      <w:r>
        <w:rPr>
          <w:rStyle w:val="a4"/>
          <w:rFonts w:ascii="Arial" w:hAnsi="Arial" w:cs="Arial"/>
          <w:color w:val="555555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555555"/>
          <w:sz w:val="27"/>
          <w:szCs w:val="27"/>
        </w:rPr>
        <w:t>Word</w:t>
      </w:r>
      <w:proofErr w:type="spellEnd"/>
      <w:r>
        <w:rPr>
          <w:rStyle w:val="a4"/>
          <w:rFonts w:ascii="Arial" w:hAnsi="Arial" w:cs="Arial"/>
          <w:color w:val="555555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555555"/>
          <w:sz w:val="27"/>
          <w:szCs w:val="27"/>
        </w:rPr>
        <w:t>Excel</w:t>
      </w:r>
      <w:proofErr w:type="spellEnd"/>
      <w:r>
        <w:rPr>
          <w:rStyle w:val="a4"/>
          <w:rFonts w:ascii="Arial" w:hAnsi="Arial" w:cs="Arial"/>
          <w:color w:val="555555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555555"/>
          <w:sz w:val="27"/>
          <w:szCs w:val="27"/>
        </w:rPr>
        <w:t>Power</w:t>
      </w:r>
      <w:proofErr w:type="spellEnd"/>
      <w:r>
        <w:rPr>
          <w:rStyle w:val="a4"/>
          <w:rFonts w:ascii="Arial" w:hAnsi="Arial" w:cs="Arial"/>
          <w:color w:val="555555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555555"/>
          <w:sz w:val="27"/>
          <w:szCs w:val="27"/>
        </w:rPr>
        <w:t>Point</w:t>
      </w:r>
      <w:proofErr w:type="spellEnd"/>
      <w:r>
        <w:rPr>
          <w:rStyle w:val="a4"/>
          <w:rFonts w:ascii="Arial" w:hAnsi="Arial" w:cs="Arial"/>
          <w:color w:val="555555"/>
          <w:sz w:val="27"/>
          <w:szCs w:val="27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2) создавать и редактировать электронные таблицы, тексты и презентации;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3) использовать интерактивные дидактические материалы, образовательные ресурсы: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5) осуществлять взаимодействие между участниками образовательного процесса.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FF"/>
          <w:sz w:val="27"/>
          <w:szCs w:val="27"/>
        </w:rPr>
        <w:t>Информационное обеспечение образовательного процесса предполагает наличие в образовательном учреждении квалифицированных кадров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: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       Из 4 педагогических и руководящих работников ДОУ,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информационно – коммуникационными технологиями владеют 4 человек (100%)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Из них прошли курсы повышения квалификации по ИКТ – 4 человек (100%),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4 педагога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lastRenderedPageBreak/>
        <w:t> В ДОУ разработан план-график повышения квалификации педагогических работников по ИКТ на 2018 – 2022 учебный год.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7"/>
          <w:szCs w:val="27"/>
        </w:rPr>
        <w:t> </w:t>
      </w:r>
    </w:p>
    <w:p w:rsidR="00CE3334" w:rsidRDefault="00CE3334" w:rsidP="00CE3334">
      <w:pPr>
        <w:pStyle w:val="a3"/>
        <w:shd w:val="clear" w:color="auto" w:fill="FFFFFF"/>
        <w:spacing w:before="0" w:beforeAutospacing="0" w:after="12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     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CE3334" w:rsidRDefault="00CE3334" w:rsidP="00CE3334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Georgia" w:hAnsi="Georgia" w:cs="Arial"/>
          <w:color w:val="000080"/>
          <w:sz w:val="27"/>
          <w:szCs w:val="27"/>
          <w:bdr w:val="none" w:sz="0" w:space="0" w:color="auto" w:frame="1"/>
        </w:rPr>
        <w:t xml:space="preserve">Доступ к информационно-телекоммуникационной сети Интернет осуществляется, через интернет </w:t>
      </w:r>
      <w:proofErr w:type="gramStart"/>
      <w:r>
        <w:rPr>
          <w:rStyle w:val="a4"/>
          <w:rFonts w:ascii="Georgia" w:hAnsi="Georgia" w:cs="Arial"/>
          <w:color w:val="000080"/>
          <w:sz w:val="27"/>
          <w:szCs w:val="27"/>
          <w:bdr w:val="none" w:sz="0" w:space="0" w:color="auto" w:frame="1"/>
        </w:rPr>
        <w:t>-п</w:t>
      </w:r>
      <w:proofErr w:type="gramEnd"/>
      <w:r>
        <w:rPr>
          <w:rStyle w:val="a4"/>
          <w:rFonts w:ascii="Georgia" w:hAnsi="Georgia" w:cs="Arial"/>
          <w:color w:val="000080"/>
          <w:sz w:val="27"/>
          <w:szCs w:val="27"/>
          <w:bdr w:val="none" w:sz="0" w:space="0" w:color="auto" w:frame="1"/>
        </w:rPr>
        <w:t>ровайдер ООО "</w:t>
      </w:r>
      <w:proofErr w:type="spellStart"/>
      <w:r>
        <w:rPr>
          <w:rStyle w:val="a4"/>
          <w:rFonts w:ascii="Georgia" w:hAnsi="Georgia" w:cs="Arial"/>
          <w:color w:val="000080"/>
          <w:sz w:val="27"/>
          <w:szCs w:val="27"/>
          <w:bdr w:val="none" w:sz="0" w:space="0" w:color="auto" w:frame="1"/>
        </w:rPr>
        <w:t>Ростелеком</w:t>
      </w:r>
      <w:proofErr w:type="spellEnd"/>
      <w:r>
        <w:rPr>
          <w:rStyle w:val="a4"/>
          <w:rFonts w:ascii="Georgia" w:hAnsi="Georgia" w:cs="Arial"/>
          <w:color w:val="000080"/>
          <w:sz w:val="27"/>
          <w:szCs w:val="27"/>
          <w:bdr w:val="none" w:sz="0" w:space="0" w:color="auto" w:frame="1"/>
        </w:rPr>
        <w:t>".</w:t>
      </w:r>
    </w:p>
    <w:p w:rsidR="006D475F" w:rsidRDefault="00CE3334"/>
    <w:sectPr w:rsidR="006D475F" w:rsidSect="00C0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E3334"/>
    <w:rsid w:val="000D177B"/>
    <w:rsid w:val="00570282"/>
    <w:rsid w:val="00C01610"/>
    <w:rsid w:val="00CE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334"/>
    <w:rPr>
      <w:b/>
      <w:bCs/>
    </w:rPr>
  </w:style>
  <w:style w:type="character" w:styleId="a5">
    <w:name w:val="Emphasis"/>
    <w:basedOn w:val="a0"/>
    <w:uiPriority w:val="20"/>
    <w:qFormat/>
    <w:rsid w:val="00CE33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2022-12-03T09:38:00Z</dcterms:created>
  <dcterms:modified xsi:type="dcterms:W3CDTF">2022-12-03T09:39:00Z</dcterms:modified>
</cp:coreProperties>
</file>