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122" w:rsidRPr="00415122" w:rsidRDefault="00415122" w:rsidP="00415122">
      <w:pPr>
        <w:pStyle w:val="a3"/>
        <w:shd w:val="clear" w:color="auto" w:fill="F5F5F5"/>
        <w:spacing w:before="0" w:beforeAutospacing="0" w:after="0" w:afterAutospacing="0" w:line="368" w:lineRule="atLeast"/>
        <w:jc w:val="both"/>
        <w:rPr>
          <w:sz w:val="28"/>
          <w:szCs w:val="28"/>
        </w:rPr>
      </w:pPr>
      <w:r w:rsidRPr="00415122">
        <w:rPr>
          <w:sz w:val="28"/>
          <w:szCs w:val="28"/>
        </w:rPr>
        <w:t>Модернизация образования является одним из приоритетных направлений государственной политики в Российской Федерации. В последние годы произошли изменения, дошкольное образование рассматривается не как предварительный этап перед обучением в школе, а как самостоятельный этап в жизни ребенка.</w:t>
      </w:r>
    </w:p>
    <w:p w:rsidR="00415122" w:rsidRPr="00415122" w:rsidRDefault="00415122" w:rsidP="00415122">
      <w:pPr>
        <w:pStyle w:val="a3"/>
        <w:shd w:val="clear" w:color="auto" w:fill="F5F5F5"/>
        <w:spacing w:before="0" w:beforeAutospacing="0" w:after="0" w:afterAutospacing="0" w:line="368" w:lineRule="atLeast"/>
        <w:jc w:val="both"/>
        <w:rPr>
          <w:sz w:val="28"/>
          <w:szCs w:val="28"/>
        </w:rPr>
      </w:pPr>
      <w:r w:rsidRPr="00415122">
        <w:rPr>
          <w:sz w:val="28"/>
          <w:szCs w:val="28"/>
        </w:rPr>
        <w:t xml:space="preserve">            Основными принципами, заложенными в стандарт, являются: поддержка разнообразия детства, </w:t>
      </w:r>
      <w:proofErr w:type="spellStart"/>
      <w:r w:rsidRPr="00415122">
        <w:rPr>
          <w:sz w:val="28"/>
          <w:szCs w:val="28"/>
        </w:rPr>
        <w:t>личностно</w:t>
      </w:r>
      <w:r w:rsidRPr="00415122">
        <w:rPr>
          <w:rFonts w:ascii="Cambria Math" w:hAnsi="Cambria Math"/>
          <w:sz w:val="28"/>
          <w:szCs w:val="28"/>
        </w:rPr>
        <w:t>‐</w:t>
      </w:r>
      <w:r w:rsidRPr="00415122">
        <w:rPr>
          <w:sz w:val="28"/>
          <w:szCs w:val="28"/>
        </w:rPr>
        <w:t>развивающий</w:t>
      </w:r>
      <w:proofErr w:type="spellEnd"/>
      <w:r w:rsidRPr="00415122">
        <w:rPr>
          <w:sz w:val="28"/>
          <w:szCs w:val="28"/>
        </w:rPr>
        <w:t xml:space="preserve"> и гуманистический характер взаимодействия участников образовательного процесса, уважение личности ребенка, реализация  Программы, прежде всего в форме игры.</w:t>
      </w:r>
    </w:p>
    <w:p w:rsidR="00415122" w:rsidRPr="00415122" w:rsidRDefault="00415122" w:rsidP="00415122">
      <w:pPr>
        <w:pStyle w:val="a3"/>
        <w:shd w:val="clear" w:color="auto" w:fill="F5F5F5"/>
        <w:spacing w:before="0" w:beforeAutospacing="0" w:after="0" w:afterAutospacing="0" w:line="368" w:lineRule="atLeast"/>
        <w:jc w:val="both"/>
        <w:rPr>
          <w:sz w:val="28"/>
          <w:szCs w:val="28"/>
        </w:rPr>
      </w:pPr>
      <w:r w:rsidRPr="00415122">
        <w:rPr>
          <w:sz w:val="28"/>
          <w:szCs w:val="28"/>
        </w:rPr>
        <w:t>            ФГОС включают в себя требования: к структуре основных образовательных Программ, к условиям реализации основных образовательных Программ, к результатам освоения образовательных Программ.</w:t>
      </w:r>
    </w:p>
    <w:p w:rsidR="00415122" w:rsidRPr="00415122" w:rsidRDefault="00415122" w:rsidP="00415122">
      <w:pPr>
        <w:pStyle w:val="a3"/>
        <w:shd w:val="clear" w:color="auto" w:fill="F5F5F5"/>
        <w:spacing w:before="0" w:beforeAutospacing="0" w:after="0" w:afterAutospacing="0" w:line="368" w:lineRule="atLeast"/>
        <w:jc w:val="both"/>
        <w:rPr>
          <w:sz w:val="28"/>
          <w:szCs w:val="28"/>
        </w:rPr>
      </w:pPr>
      <w:r w:rsidRPr="00415122">
        <w:rPr>
          <w:sz w:val="28"/>
          <w:szCs w:val="28"/>
        </w:rPr>
        <w:t xml:space="preserve">            Основными требованиями к реализации Программы являются материально – технические, кадровые, финансовые условия, развивающая </w:t>
      </w:r>
      <w:proofErr w:type="spellStart"/>
      <w:r w:rsidRPr="00415122">
        <w:rPr>
          <w:sz w:val="28"/>
          <w:szCs w:val="28"/>
        </w:rPr>
        <w:t>предметно</w:t>
      </w:r>
      <w:r w:rsidRPr="00415122">
        <w:rPr>
          <w:rFonts w:ascii="Cambria Math" w:hAnsi="Cambria Math"/>
          <w:sz w:val="28"/>
          <w:szCs w:val="28"/>
        </w:rPr>
        <w:t>‐</w:t>
      </w:r>
      <w:r w:rsidRPr="00415122">
        <w:rPr>
          <w:sz w:val="28"/>
          <w:szCs w:val="28"/>
        </w:rPr>
        <w:t>пространственная</w:t>
      </w:r>
      <w:proofErr w:type="spellEnd"/>
      <w:r w:rsidRPr="00415122">
        <w:rPr>
          <w:sz w:val="28"/>
          <w:szCs w:val="28"/>
        </w:rPr>
        <w:t xml:space="preserve"> среда.</w:t>
      </w:r>
    </w:p>
    <w:p w:rsidR="00415122" w:rsidRPr="00415122" w:rsidRDefault="00415122" w:rsidP="00415122">
      <w:pPr>
        <w:pStyle w:val="a3"/>
        <w:shd w:val="clear" w:color="auto" w:fill="F5F5F5"/>
        <w:spacing w:before="0" w:beforeAutospacing="0" w:after="0" w:afterAutospacing="0" w:line="368" w:lineRule="atLeast"/>
        <w:rPr>
          <w:sz w:val="28"/>
          <w:szCs w:val="28"/>
        </w:rPr>
      </w:pPr>
      <w:r w:rsidRPr="00415122">
        <w:rPr>
          <w:sz w:val="28"/>
          <w:szCs w:val="28"/>
        </w:rPr>
        <w:t xml:space="preserve">            В связи с изменением приоритетов современного дошкольного образования и предъявлением </w:t>
      </w:r>
      <w:proofErr w:type="gramStart"/>
      <w:r w:rsidRPr="00415122">
        <w:rPr>
          <w:sz w:val="28"/>
          <w:szCs w:val="28"/>
        </w:rPr>
        <w:t>вс</w:t>
      </w:r>
      <w:proofErr w:type="gramEnd"/>
      <w:r w:rsidRPr="00415122">
        <w:rPr>
          <w:sz w:val="28"/>
          <w:szCs w:val="28"/>
        </w:rPr>
        <w:t>ѐ новых требований к обеспечению стабильности функционирования дошкольных учреждений в соответствии с ФГОС ДО потребовалось совершенствование и системы управления. </w:t>
      </w:r>
      <w:r w:rsidRPr="00415122">
        <w:rPr>
          <w:noProof/>
          <w:sz w:val="28"/>
          <w:szCs w:val="28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122" w:rsidRPr="00415122" w:rsidRDefault="00415122" w:rsidP="00415122">
      <w:pPr>
        <w:pStyle w:val="a3"/>
        <w:shd w:val="clear" w:color="auto" w:fill="F5F5F5"/>
        <w:spacing w:before="0" w:beforeAutospacing="0" w:after="0" w:afterAutospacing="0" w:line="368" w:lineRule="atLeast"/>
        <w:jc w:val="both"/>
        <w:rPr>
          <w:sz w:val="28"/>
          <w:szCs w:val="28"/>
        </w:rPr>
      </w:pPr>
      <w:r w:rsidRPr="00415122">
        <w:rPr>
          <w:sz w:val="28"/>
          <w:szCs w:val="28"/>
        </w:rPr>
        <w:t>            Современный этап модернизации образования в России предопределяет необходимость внедрения нового организационно-управленческого механизма по организации и содержанию образовательного процесса в соответствии с новыми требованиями. Характерной особенностью механизма управления является то, что он обращен, прежде всего, на социальный заказ - потребителя, на его требования, на степень удовлетворенности.</w:t>
      </w:r>
    </w:p>
    <w:p w:rsidR="00415122" w:rsidRPr="00415122" w:rsidRDefault="00415122" w:rsidP="00415122">
      <w:pPr>
        <w:pStyle w:val="a3"/>
        <w:shd w:val="clear" w:color="auto" w:fill="F5F5F5"/>
        <w:spacing w:before="0" w:beforeAutospacing="0" w:after="0" w:afterAutospacing="0" w:line="368" w:lineRule="atLeast"/>
        <w:rPr>
          <w:sz w:val="28"/>
          <w:szCs w:val="28"/>
        </w:rPr>
      </w:pPr>
      <w:r w:rsidRPr="00415122">
        <w:rPr>
          <w:sz w:val="28"/>
          <w:szCs w:val="28"/>
        </w:rPr>
        <w:t xml:space="preserve">            Основными социальными заказчиками деятельности ДОУ </w:t>
      </w:r>
      <w:proofErr w:type="gramStart"/>
      <w:r w:rsidRPr="00415122">
        <w:rPr>
          <w:sz w:val="28"/>
          <w:szCs w:val="28"/>
        </w:rPr>
        <w:t>выступают</w:t>
      </w:r>
      <w:proofErr w:type="gramEnd"/>
      <w:r w:rsidRPr="00415122">
        <w:rPr>
          <w:sz w:val="28"/>
          <w:szCs w:val="28"/>
        </w:rPr>
        <w:t xml:space="preserve"> прежде всего родители, школа, общество. Деятельность ДОУ направлена на удовлетворение потребности семьи и общества в уходе за детьми, их гармоничном развитии и воспитании. Эта цель закреплена в Законе РФ «Об образовании» [9; с.18].</w:t>
      </w:r>
      <w:hyperlink r:id="rId6" w:history="1">
        <w:r w:rsidRPr="00415122">
          <w:rPr>
            <w:sz w:val="28"/>
            <w:szCs w:val="2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style="width:.85pt;height:.85pt"/>
          </w:pict>
        </w:r>
      </w:hyperlink>
    </w:p>
    <w:p w:rsidR="00415122" w:rsidRPr="00415122" w:rsidRDefault="00415122" w:rsidP="00415122">
      <w:pPr>
        <w:pStyle w:val="a3"/>
        <w:shd w:val="clear" w:color="auto" w:fill="F5F5F5"/>
        <w:spacing w:before="0" w:beforeAutospacing="0" w:after="0" w:afterAutospacing="0" w:line="368" w:lineRule="atLeast"/>
        <w:rPr>
          <w:sz w:val="28"/>
          <w:szCs w:val="28"/>
        </w:rPr>
      </w:pPr>
      <w:r w:rsidRPr="00415122">
        <w:rPr>
          <w:sz w:val="28"/>
          <w:szCs w:val="28"/>
        </w:rPr>
        <w:t xml:space="preserve">            Выполнение должностных обязанностей в соответствии с ФГОС, ставит перед педагогами цели: владение ПК, обеспечение доступности и вариативности образовательных услуг, расширение содержания образования с учетом индивидуальных особенностей воспитанников, интересов детей и их родителей, как основы для повышения качества дошкольного образования. Но многие педагоги, работающие в малых городах нашей </w:t>
      </w:r>
      <w:r w:rsidRPr="00415122">
        <w:rPr>
          <w:sz w:val="28"/>
          <w:szCs w:val="28"/>
        </w:rPr>
        <w:lastRenderedPageBreak/>
        <w:t xml:space="preserve">Родины преклонного возраста, не желают учиться </w:t>
      </w:r>
      <w:proofErr w:type="gramStart"/>
      <w:r w:rsidRPr="00415122">
        <w:rPr>
          <w:sz w:val="28"/>
          <w:szCs w:val="28"/>
        </w:rPr>
        <w:t>гибко</w:t>
      </w:r>
      <w:proofErr w:type="gramEnd"/>
      <w:r w:rsidRPr="00415122">
        <w:rPr>
          <w:sz w:val="28"/>
          <w:szCs w:val="28"/>
        </w:rPr>
        <w:t xml:space="preserve"> мыслить, овладевать ИКТ, посещать тренинги эффективного взаимодействия с окружающими. Они не хотят заниматься физическими упражнениями, для того чтобы, их здоровье было лучше. Например: состояние иммунной, дыхательной, кровеносной, сердечной систем и т.д. </w:t>
      </w:r>
      <w:proofErr w:type="gramStart"/>
      <w:r w:rsidRPr="00415122">
        <w:rPr>
          <w:sz w:val="28"/>
          <w:szCs w:val="28"/>
        </w:rPr>
        <w:t>Эстетический внешний вид</w:t>
      </w:r>
      <w:proofErr w:type="gramEnd"/>
      <w:r w:rsidRPr="00415122">
        <w:rPr>
          <w:sz w:val="28"/>
          <w:szCs w:val="28"/>
        </w:rPr>
        <w:t>, нравится родителям, а тем более детям, что является необходимым условием качественного общения.</w:t>
      </w:r>
    </w:p>
    <w:p w:rsidR="00415122" w:rsidRPr="00415122" w:rsidRDefault="00415122" w:rsidP="00415122">
      <w:pPr>
        <w:pStyle w:val="a3"/>
        <w:shd w:val="clear" w:color="auto" w:fill="F5F5F5"/>
        <w:spacing w:before="0" w:beforeAutospacing="0" w:after="0" w:afterAutospacing="0" w:line="368" w:lineRule="atLeast"/>
        <w:rPr>
          <w:sz w:val="28"/>
          <w:szCs w:val="28"/>
        </w:rPr>
      </w:pPr>
      <w:r w:rsidRPr="00415122">
        <w:rPr>
          <w:sz w:val="28"/>
          <w:szCs w:val="28"/>
        </w:rPr>
        <w:t>            В связи с этим наибольшую актуальность приобретает значимость эффективного управления ДОУ, способного обеспечить выполнение поставленных государством задач.</w:t>
      </w:r>
    </w:p>
    <w:p w:rsidR="00415122" w:rsidRPr="00415122" w:rsidRDefault="00415122" w:rsidP="00415122">
      <w:pPr>
        <w:pStyle w:val="a3"/>
        <w:shd w:val="clear" w:color="auto" w:fill="F5F5F5"/>
        <w:spacing w:before="0" w:beforeAutospacing="0" w:after="0" w:afterAutospacing="0" w:line="368" w:lineRule="atLeast"/>
        <w:rPr>
          <w:sz w:val="28"/>
          <w:szCs w:val="28"/>
        </w:rPr>
      </w:pPr>
      <w:r w:rsidRPr="00415122">
        <w:rPr>
          <w:sz w:val="28"/>
          <w:szCs w:val="28"/>
        </w:rPr>
        <w:t>Данная проблема обусловлена противоречием между «старым» и «новым»: низким уровнем технологической и информационно-коммуникационной компетентности педагогических кадров и новыми квалификационными требованиями. Устаревшей материально-технической базой, недостаточным финансированием для создания развивающей предметно-пространственной среды, недостатком высококвалифицированных педагогических кадров, низким уровнем заработной платы для привлечения молодых и активных кадров.</w:t>
      </w:r>
    </w:p>
    <w:p w:rsidR="006D475F" w:rsidRDefault="00415122"/>
    <w:sectPr w:rsidR="006D475F" w:rsidSect="00EC0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415122"/>
    <w:rsid w:val="000D177B"/>
    <w:rsid w:val="00415122"/>
    <w:rsid w:val="00570282"/>
    <w:rsid w:val="00EC0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5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aacg3ajc5bedviq9r.xn--p1ai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3048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2022-12-03T07:37:00Z</dcterms:created>
  <dcterms:modified xsi:type="dcterms:W3CDTF">2022-12-03T07:37:00Z</dcterms:modified>
</cp:coreProperties>
</file>